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69" w:rsidRDefault="00753B69" w:rsidP="0050349D">
      <w:pPr>
        <w:pStyle w:val="Title"/>
        <w:jc w:val="center"/>
        <w:rPr>
          <w:rFonts w:ascii="Verdana" w:hAnsi="Verdana" w:cs="Arial"/>
          <w:b/>
          <w:color w:val="auto"/>
        </w:rPr>
      </w:pPr>
      <w:bookmarkStart w:id="0" w:name="_GoBack"/>
      <w:bookmarkEnd w:id="0"/>
      <w:r>
        <w:rPr>
          <w:rFonts w:ascii="Verdana" w:hAnsi="Verdana" w:cs="Arial"/>
          <w:b/>
          <w:color w:val="auto"/>
        </w:rPr>
        <w:t xml:space="preserve">Getting started with </w:t>
      </w:r>
    </w:p>
    <w:p w:rsidR="002B6E1E" w:rsidRPr="00BB2F56" w:rsidRDefault="002B6E1E" w:rsidP="0050349D">
      <w:pPr>
        <w:pStyle w:val="Title"/>
        <w:jc w:val="center"/>
        <w:rPr>
          <w:rFonts w:ascii="Verdana" w:hAnsi="Verdana" w:cs="Arial"/>
          <w:b/>
          <w:color w:val="auto"/>
        </w:rPr>
      </w:pPr>
      <w:r w:rsidRPr="00BB2F56">
        <w:rPr>
          <w:rFonts w:ascii="Verdana" w:hAnsi="Verdana" w:cs="Arial"/>
          <w:b/>
          <w:color w:val="auto"/>
        </w:rPr>
        <w:t>Universal Design for Learning</w:t>
      </w:r>
    </w:p>
    <w:p w:rsidR="00234051" w:rsidRDefault="00234051" w:rsidP="00234051">
      <w:pPr>
        <w:pStyle w:val="Default"/>
        <w:jc w:val="center"/>
        <w:rPr>
          <w:rFonts w:cs="Wingdings 2"/>
          <w:b/>
          <w:sz w:val="36"/>
          <w:szCs w:val="36"/>
        </w:rPr>
      </w:pPr>
      <w:r>
        <w:rPr>
          <w:rFonts w:cs="Wingdings 2"/>
          <w:b/>
          <w:sz w:val="36"/>
          <w:szCs w:val="36"/>
        </w:rPr>
        <w:t>UDL Principle #1</w:t>
      </w:r>
    </w:p>
    <w:p w:rsidR="00234051" w:rsidRPr="009858DC" w:rsidRDefault="00234051" w:rsidP="00234051">
      <w:pPr>
        <w:pStyle w:val="Default"/>
        <w:jc w:val="center"/>
        <w:rPr>
          <w:b/>
          <w:bCs/>
          <w:sz w:val="36"/>
          <w:szCs w:val="36"/>
        </w:rPr>
      </w:pPr>
      <w:r w:rsidRPr="009858DC">
        <w:rPr>
          <w:rFonts w:cs="Wingdings 2"/>
          <w:b/>
          <w:sz w:val="36"/>
          <w:szCs w:val="36"/>
        </w:rPr>
        <w:t>Multiple Means of Representation</w:t>
      </w:r>
    </w:p>
    <w:p w:rsidR="00234051" w:rsidRDefault="00234051" w:rsidP="00234051">
      <w:pPr>
        <w:pStyle w:val="Default"/>
        <w:jc w:val="center"/>
        <w:rPr>
          <w:b/>
          <w:bCs/>
          <w:sz w:val="22"/>
          <w:szCs w:val="22"/>
        </w:rPr>
      </w:pPr>
    </w:p>
    <w:p w:rsidR="00234051" w:rsidRDefault="00234051" w:rsidP="00234051">
      <w:pPr>
        <w:pStyle w:val="Default"/>
        <w:jc w:val="center"/>
        <w:rPr>
          <w:b/>
          <w:bCs/>
          <w:sz w:val="22"/>
          <w:szCs w:val="22"/>
        </w:rPr>
      </w:pPr>
      <w:r w:rsidRPr="00536D82">
        <w:rPr>
          <w:b/>
          <w:bCs/>
          <w:sz w:val="22"/>
          <w:szCs w:val="22"/>
        </w:rPr>
        <w:t>Do you create a learning environment in which…</w:t>
      </w:r>
    </w:p>
    <w:p w:rsidR="00234051" w:rsidRDefault="00234051" w:rsidP="0023405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material and content are presented in a variety of ways?</w:t>
      </w:r>
    </w:p>
    <w:p w:rsidR="00234051" w:rsidRDefault="00234051" w:rsidP="00733ED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271CEF" w:rsidRPr="00ED1ACC" w:rsidTr="001A3BC8">
        <w:tc>
          <w:tcPr>
            <w:tcW w:w="1667" w:type="pct"/>
          </w:tcPr>
          <w:p w:rsidR="00271CEF" w:rsidRPr="00271CEF" w:rsidRDefault="00271CEF" w:rsidP="008B34A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71CEF">
              <w:rPr>
                <w:b/>
                <w:bCs/>
                <w:sz w:val="28"/>
                <w:szCs w:val="28"/>
              </w:rPr>
              <w:t>What you can do</w:t>
            </w:r>
          </w:p>
          <w:p w:rsidR="00271CEF" w:rsidRPr="00271CEF" w:rsidRDefault="00271CEF" w:rsidP="008B34A6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271CEF" w:rsidRPr="00271CEF" w:rsidRDefault="00E96234" w:rsidP="008B34A6">
            <w:pPr>
              <w:pStyle w:val="Default"/>
              <w:jc w:val="center"/>
              <w:rPr>
                <w:rFonts w:cs="Wingdings 2"/>
                <w:sz w:val="28"/>
                <w:szCs w:val="28"/>
              </w:rPr>
            </w:pPr>
            <w:r w:rsidRPr="00271CEF">
              <w:rPr>
                <w:b/>
                <w:bCs/>
                <w:sz w:val="28"/>
                <w:szCs w:val="28"/>
              </w:rPr>
              <w:t>Ideas</w:t>
            </w:r>
          </w:p>
        </w:tc>
        <w:tc>
          <w:tcPr>
            <w:tcW w:w="1666" w:type="pct"/>
          </w:tcPr>
          <w:p w:rsidR="00271CEF" w:rsidRPr="00271CEF" w:rsidRDefault="00E96234" w:rsidP="00E96234">
            <w:pPr>
              <w:pStyle w:val="Default"/>
              <w:jc w:val="center"/>
              <w:rPr>
                <w:rFonts w:cs="Wingdings 2"/>
                <w:sz w:val="28"/>
                <w:szCs w:val="28"/>
              </w:rPr>
            </w:pPr>
            <w:r w:rsidRPr="00271CEF">
              <w:rPr>
                <w:b/>
                <w:bCs/>
                <w:sz w:val="28"/>
                <w:szCs w:val="28"/>
              </w:rPr>
              <w:t xml:space="preserve">Examples </w:t>
            </w:r>
          </w:p>
        </w:tc>
      </w:tr>
      <w:tr w:rsidR="00733EDE" w:rsidRPr="00ED1ACC" w:rsidTr="001A3BC8">
        <w:tc>
          <w:tcPr>
            <w:tcW w:w="1667" w:type="pct"/>
          </w:tcPr>
          <w:p w:rsidR="00733EDE" w:rsidRPr="00E96234" w:rsidRDefault="00733EDE" w:rsidP="00A93D05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E96234">
              <w:rPr>
                <w:rFonts w:cs="Times New Roman"/>
                <w:sz w:val="20"/>
                <w:szCs w:val="20"/>
              </w:rPr>
              <w:t xml:space="preserve">Ensure your course outline clearly describes the content and your expectations of the students.  </w:t>
            </w:r>
          </w:p>
          <w:p w:rsidR="00733EDE" w:rsidRPr="00E96234" w:rsidRDefault="00733EDE" w:rsidP="00A93D05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733EDE" w:rsidRPr="00E96234" w:rsidRDefault="00733EDE" w:rsidP="00271CEF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>Use your outline as an advance organizer or study guide to go over expectations for the following week i.e. readings, focus questions, videos to watch etc.</w:t>
            </w:r>
          </w:p>
        </w:tc>
        <w:tc>
          <w:tcPr>
            <w:tcW w:w="1666" w:type="pct"/>
          </w:tcPr>
          <w:p w:rsidR="00733EDE" w:rsidRPr="00E96234" w:rsidRDefault="00BF1FEE" w:rsidP="002B6E1E">
            <w:pPr>
              <w:pStyle w:val="Default"/>
              <w:rPr>
                <w:rFonts w:cs="Wingdings 2"/>
                <w:sz w:val="20"/>
                <w:szCs w:val="20"/>
              </w:rPr>
            </w:pPr>
            <w:hyperlink r:id="rId7" w:history="1">
              <w:r w:rsidR="00580E6E" w:rsidRPr="00E96234">
                <w:rPr>
                  <w:rStyle w:val="Hyperlink"/>
                  <w:rFonts w:cs="Wingdings 2"/>
                  <w:sz w:val="20"/>
                  <w:szCs w:val="20"/>
                </w:rPr>
                <w:t>Advance organizers</w:t>
              </w:r>
            </w:hyperlink>
            <w:r w:rsidR="00580E6E" w:rsidRPr="00E96234">
              <w:rPr>
                <w:rFonts w:cs="Wingdings 2"/>
                <w:sz w:val="20"/>
                <w:szCs w:val="20"/>
              </w:rPr>
              <w:t xml:space="preserve"> </w:t>
            </w:r>
          </w:p>
          <w:p w:rsidR="00283AF7" w:rsidRPr="00E96234" w:rsidRDefault="00283AF7" w:rsidP="002B6E1E">
            <w:pPr>
              <w:pStyle w:val="Default"/>
              <w:rPr>
                <w:rFonts w:cs="Wingdings 2"/>
                <w:sz w:val="20"/>
                <w:szCs w:val="20"/>
              </w:rPr>
            </w:pPr>
          </w:p>
          <w:p w:rsidR="00283AF7" w:rsidRPr="00E96234" w:rsidRDefault="00BF1FEE" w:rsidP="002B6E1E">
            <w:pPr>
              <w:pStyle w:val="Default"/>
              <w:rPr>
                <w:rFonts w:cs="Wingdings 2"/>
                <w:sz w:val="20"/>
                <w:szCs w:val="20"/>
              </w:rPr>
            </w:pPr>
            <w:hyperlink r:id="rId8" w:history="1">
              <w:r w:rsidR="00CC2108">
                <w:rPr>
                  <w:rStyle w:val="Hyperlink"/>
                  <w:rFonts w:cs="Wingdings 2"/>
                  <w:sz w:val="20"/>
                  <w:szCs w:val="20"/>
                </w:rPr>
                <w:t>Sample Jump</w:t>
              </w:r>
              <w:r w:rsidR="00283AF7" w:rsidRPr="00E96234">
                <w:rPr>
                  <w:rStyle w:val="Hyperlink"/>
                  <w:rFonts w:cs="Wingdings 2"/>
                  <w:sz w:val="20"/>
                  <w:szCs w:val="20"/>
                </w:rPr>
                <w:t>start UDL lesson plans</w:t>
              </w:r>
            </w:hyperlink>
          </w:p>
        </w:tc>
      </w:tr>
      <w:tr w:rsidR="00733EDE" w:rsidRPr="00ED1ACC" w:rsidTr="001A3BC8">
        <w:tc>
          <w:tcPr>
            <w:tcW w:w="1667" w:type="pct"/>
          </w:tcPr>
          <w:p w:rsidR="00733EDE" w:rsidRPr="00E96234" w:rsidRDefault="00733EDE" w:rsidP="003A5BE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E96234">
              <w:rPr>
                <w:rFonts w:cs="Times New Roman"/>
                <w:sz w:val="20"/>
                <w:szCs w:val="20"/>
              </w:rPr>
              <w:t xml:space="preserve">Present information in multiple formats (e.g., lecture, text, graphics, audio, video, hands-on exercises). </w:t>
            </w:r>
          </w:p>
        </w:tc>
        <w:tc>
          <w:tcPr>
            <w:tcW w:w="1667" w:type="pct"/>
          </w:tcPr>
          <w:p w:rsidR="00733EDE" w:rsidRPr="00E96234" w:rsidRDefault="00733EDE" w:rsidP="00E96234">
            <w:pPr>
              <w:rPr>
                <w:rFonts w:ascii="Verdana" w:hAnsi="Verdana"/>
                <w:sz w:val="20"/>
                <w:szCs w:val="20"/>
              </w:rPr>
            </w:pPr>
            <w:r w:rsidRPr="00E96234">
              <w:rPr>
                <w:rFonts w:ascii="Verdana" w:hAnsi="Verdana"/>
                <w:sz w:val="20"/>
                <w:szCs w:val="20"/>
              </w:rPr>
              <w:t xml:space="preserve">Add an audio file explaining a major assignment </w:t>
            </w:r>
            <w:r w:rsidR="005917D6" w:rsidRPr="00E96234">
              <w:rPr>
                <w:rFonts w:ascii="Verdana" w:hAnsi="Verdana"/>
                <w:sz w:val="20"/>
                <w:szCs w:val="20"/>
              </w:rPr>
              <w:t xml:space="preserve">(using </w:t>
            </w:r>
            <w:hyperlink r:id="rId9" w:history="1">
              <w:r w:rsidR="005917D6" w:rsidRPr="00E96234">
                <w:rPr>
                  <w:rStyle w:val="Hyperlink"/>
                  <w:rFonts w:ascii="Verdana" w:hAnsi="Verdana"/>
                  <w:sz w:val="20"/>
                  <w:szCs w:val="20"/>
                </w:rPr>
                <w:t>Jing</w:t>
              </w:r>
            </w:hyperlink>
            <w:r w:rsidR="00E96234" w:rsidRPr="00E96234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  <w:r w:rsidR="00E96234" w:rsidRPr="00E96234">
              <w:rPr>
                <w:rFonts w:ascii="Verdana" w:hAnsi="Verdana" w:cs="Wingdings 2"/>
                <w:sz w:val="20"/>
                <w:szCs w:val="20"/>
              </w:rPr>
              <w:t>(free))</w:t>
            </w:r>
          </w:p>
          <w:p w:rsidR="00733EDE" w:rsidRPr="00E96234" w:rsidRDefault="00733EDE" w:rsidP="00A93D05">
            <w:pPr>
              <w:pStyle w:val="Default"/>
              <w:rPr>
                <w:rFonts w:cs="Wingdings 2"/>
                <w:sz w:val="20"/>
                <w:szCs w:val="20"/>
              </w:rPr>
            </w:pPr>
          </w:p>
        </w:tc>
        <w:tc>
          <w:tcPr>
            <w:tcW w:w="1666" w:type="pct"/>
          </w:tcPr>
          <w:p w:rsidR="00733EDE" w:rsidRPr="00E96234" w:rsidRDefault="00BF1FEE" w:rsidP="00A93D05">
            <w:pPr>
              <w:rPr>
                <w:rFonts w:ascii="Verdana" w:hAnsi="Verdana"/>
                <w:bCs/>
                <w:sz w:val="20"/>
                <w:szCs w:val="20"/>
              </w:rPr>
            </w:pPr>
            <w:hyperlink r:id="rId10" w:history="1">
              <w:r w:rsidR="007F1DF9" w:rsidRPr="00E96234">
                <w:rPr>
                  <w:rStyle w:val="Hyperlink"/>
                  <w:rFonts w:ascii="Verdana" w:hAnsi="Verdana"/>
                  <w:bCs/>
                  <w:sz w:val="20"/>
                  <w:szCs w:val="20"/>
                </w:rPr>
                <w:t xml:space="preserve">A Graphic Syllabus Can Bring Clarity to Course Structure </w:t>
              </w:r>
            </w:hyperlink>
            <w:r w:rsidR="007F1DF9" w:rsidRPr="00E9623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1148F1" w:rsidRPr="00E96234" w:rsidRDefault="001148F1" w:rsidP="00A93D05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F1DF9" w:rsidRPr="00E96234" w:rsidRDefault="00BF1FEE" w:rsidP="001148F1">
            <w:pPr>
              <w:pStyle w:val="Default"/>
              <w:rPr>
                <w:sz w:val="20"/>
                <w:szCs w:val="20"/>
              </w:rPr>
            </w:pPr>
            <w:hyperlink r:id="rId11" w:history="1">
              <w:r w:rsidR="001148F1" w:rsidRPr="00E96234">
                <w:rPr>
                  <w:rStyle w:val="Hyperlink"/>
                  <w:rFonts w:cs="Wingdings 2"/>
                  <w:sz w:val="20"/>
                  <w:szCs w:val="20"/>
                </w:rPr>
                <w:t>UDL Biology Model</w:t>
              </w:r>
            </w:hyperlink>
            <w:r w:rsidR="001148F1" w:rsidRPr="00E96234">
              <w:rPr>
                <w:rFonts w:cs="Wingdings 2"/>
                <w:sz w:val="20"/>
                <w:szCs w:val="20"/>
              </w:rPr>
              <w:t xml:space="preserve"> </w:t>
            </w:r>
          </w:p>
          <w:p w:rsidR="008C3852" w:rsidRPr="00E96234" w:rsidRDefault="008C3852" w:rsidP="00A93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33EDE" w:rsidRPr="00ED1ACC" w:rsidTr="001A3BC8">
        <w:tc>
          <w:tcPr>
            <w:tcW w:w="1667" w:type="pct"/>
          </w:tcPr>
          <w:p w:rsidR="00733EDE" w:rsidRPr="00E96234" w:rsidRDefault="00733EDE" w:rsidP="00A93D05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E96234">
              <w:rPr>
                <w:rFonts w:cs="Times New Roman"/>
                <w:sz w:val="20"/>
                <w:szCs w:val="20"/>
              </w:rPr>
              <w:t xml:space="preserve">Begin each lecture with an outline of what will be covered. </w:t>
            </w:r>
          </w:p>
          <w:p w:rsidR="00733EDE" w:rsidRPr="00E96234" w:rsidRDefault="00733EDE" w:rsidP="00A93D05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733EDE" w:rsidRPr="00E96234" w:rsidRDefault="00733EDE" w:rsidP="00A93D05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>Start every class with an agenda so students know what to expect during class.</w:t>
            </w:r>
          </w:p>
          <w:p w:rsidR="00733EDE" w:rsidRPr="00E96234" w:rsidRDefault="00733EDE" w:rsidP="00A93D05">
            <w:pPr>
              <w:pStyle w:val="Default"/>
              <w:rPr>
                <w:rFonts w:cs="Wingdings 2"/>
                <w:sz w:val="20"/>
                <w:szCs w:val="20"/>
              </w:rPr>
            </w:pPr>
          </w:p>
        </w:tc>
        <w:tc>
          <w:tcPr>
            <w:tcW w:w="1666" w:type="pct"/>
          </w:tcPr>
          <w:p w:rsidR="00733EDE" w:rsidRPr="00E96234" w:rsidRDefault="00733EDE" w:rsidP="00A93D05">
            <w:pPr>
              <w:pStyle w:val="Default"/>
              <w:rPr>
                <w:rFonts w:cs="Wingdings 2"/>
                <w:sz w:val="20"/>
                <w:szCs w:val="20"/>
              </w:rPr>
            </w:pPr>
          </w:p>
        </w:tc>
      </w:tr>
      <w:tr w:rsidR="00733EDE" w:rsidRPr="00ED1ACC" w:rsidTr="001A3BC8">
        <w:tc>
          <w:tcPr>
            <w:tcW w:w="1667" w:type="pct"/>
          </w:tcPr>
          <w:p w:rsidR="00733EDE" w:rsidRPr="00E96234" w:rsidRDefault="00733EDE" w:rsidP="00A93D05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E96234">
              <w:rPr>
                <w:rFonts w:cs="Times New Roman"/>
                <w:sz w:val="20"/>
                <w:szCs w:val="20"/>
              </w:rPr>
              <w:t xml:space="preserve">Summarize key points throughout the lecture, and tie these points to the larger course objectives. </w:t>
            </w:r>
          </w:p>
          <w:p w:rsidR="00733EDE" w:rsidRPr="00E96234" w:rsidRDefault="00733EDE" w:rsidP="00A93D05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733EDE" w:rsidRPr="00E96234" w:rsidRDefault="00733EDE" w:rsidP="00A93D05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 xml:space="preserve">Use an active learning activity such as a game or review questions to review the key points of your lesson.    </w:t>
            </w:r>
          </w:p>
        </w:tc>
        <w:tc>
          <w:tcPr>
            <w:tcW w:w="1666" w:type="pct"/>
          </w:tcPr>
          <w:p w:rsidR="008C3852" w:rsidRPr="00E96234" w:rsidRDefault="008C3852" w:rsidP="008C3852">
            <w:pPr>
              <w:pStyle w:val="Default"/>
              <w:jc w:val="center"/>
              <w:rPr>
                <w:rFonts w:cs="Wingdings 2"/>
                <w:sz w:val="20"/>
                <w:szCs w:val="20"/>
              </w:rPr>
            </w:pPr>
          </w:p>
          <w:p w:rsidR="008C3852" w:rsidRPr="00E96234" w:rsidRDefault="00BF1FEE" w:rsidP="008C3852">
            <w:pPr>
              <w:pStyle w:val="Default"/>
              <w:rPr>
                <w:rFonts w:cs="Wingdings 2"/>
                <w:sz w:val="20"/>
                <w:szCs w:val="20"/>
              </w:rPr>
            </w:pPr>
            <w:hyperlink r:id="rId12" w:history="1">
              <w:r w:rsidR="008C3852" w:rsidRPr="00E96234">
                <w:rPr>
                  <w:rStyle w:val="Hyperlink"/>
                  <w:rFonts w:cs="Wingdings 2"/>
                  <w:sz w:val="20"/>
                  <w:szCs w:val="20"/>
                </w:rPr>
                <w:t>Active Learning Videos</w:t>
              </w:r>
            </w:hyperlink>
            <w:r w:rsidR="008C3852" w:rsidRPr="00E96234">
              <w:rPr>
                <w:rFonts w:cs="Wingdings 2"/>
                <w:sz w:val="20"/>
                <w:szCs w:val="20"/>
              </w:rPr>
              <w:t xml:space="preserve"> </w:t>
            </w:r>
          </w:p>
          <w:p w:rsidR="00570C3D" w:rsidRPr="00E96234" w:rsidRDefault="00570C3D" w:rsidP="008C3852">
            <w:pPr>
              <w:pStyle w:val="Default"/>
              <w:jc w:val="center"/>
              <w:rPr>
                <w:rFonts w:cs="Wingdings 2"/>
                <w:sz w:val="20"/>
                <w:szCs w:val="20"/>
              </w:rPr>
            </w:pPr>
          </w:p>
        </w:tc>
      </w:tr>
      <w:tr w:rsidR="00733EDE" w:rsidRPr="00ED1ACC" w:rsidTr="001A3BC8">
        <w:tc>
          <w:tcPr>
            <w:tcW w:w="1667" w:type="pct"/>
          </w:tcPr>
          <w:p w:rsidR="00733EDE" w:rsidRPr="00E96234" w:rsidRDefault="00733EDE" w:rsidP="00271CE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E96234">
              <w:rPr>
                <w:rFonts w:cs="Times New Roman"/>
                <w:sz w:val="20"/>
                <w:szCs w:val="20"/>
              </w:rPr>
              <w:t xml:space="preserve">Post electronic equivalents of paper handouts and required reading assignments in alternative formats such as audio and video. </w:t>
            </w:r>
          </w:p>
        </w:tc>
        <w:tc>
          <w:tcPr>
            <w:tcW w:w="1667" w:type="pct"/>
          </w:tcPr>
          <w:p w:rsidR="00733EDE" w:rsidRPr="00E96234" w:rsidRDefault="00733EDE" w:rsidP="00A93D05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 xml:space="preserve">Post all course documents on </w:t>
            </w:r>
            <w:r w:rsidR="00E96234" w:rsidRPr="00E96234">
              <w:rPr>
                <w:rFonts w:cs="Wingdings 2"/>
                <w:sz w:val="20"/>
                <w:szCs w:val="20"/>
              </w:rPr>
              <w:t>DC Connect</w:t>
            </w:r>
            <w:r w:rsidRPr="00E96234">
              <w:rPr>
                <w:rFonts w:cs="Wingdings 2"/>
                <w:sz w:val="20"/>
                <w:szCs w:val="20"/>
              </w:rPr>
              <w:t xml:space="preserve"> so students can access them whenever needed. </w:t>
            </w:r>
          </w:p>
          <w:p w:rsidR="00733EDE" w:rsidRPr="00E96234" w:rsidRDefault="00733EDE" w:rsidP="00C63421">
            <w:pPr>
              <w:pStyle w:val="Default"/>
              <w:rPr>
                <w:rFonts w:cs="Wingdings 2"/>
                <w:sz w:val="20"/>
                <w:szCs w:val="20"/>
              </w:rPr>
            </w:pPr>
          </w:p>
          <w:p w:rsidR="008B34A6" w:rsidRPr="00E96234" w:rsidRDefault="008B34A6" w:rsidP="00C63421">
            <w:pPr>
              <w:pStyle w:val="Default"/>
              <w:rPr>
                <w:rFonts w:cs="Wingdings 2"/>
                <w:sz w:val="20"/>
                <w:szCs w:val="20"/>
              </w:rPr>
            </w:pPr>
          </w:p>
          <w:p w:rsidR="008B34A6" w:rsidRPr="00E96234" w:rsidRDefault="008B34A6" w:rsidP="00C63421">
            <w:pPr>
              <w:pStyle w:val="Default"/>
              <w:rPr>
                <w:rFonts w:cs="Wingdings 2"/>
                <w:sz w:val="20"/>
                <w:szCs w:val="20"/>
              </w:rPr>
            </w:pPr>
          </w:p>
        </w:tc>
        <w:tc>
          <w:tcPr>
            <w:tcW w:w="1666" w:type="pct"/>
          </w:tcPr>
          <w:p w:rsidR="00733EDE" w:rsidRPr="00E96234" w:rsidRDefault="00BF1FEE" w:rsidP="00A93D05">
            <w:pPr>
              <w:pStyle w:val="Default"/>
              <w:rPr>
                <w:sz w:val="20"/>
                <w:szCs w:val="20"/>
              </w:rPr>
            </w:pPr>
            <w:hyperlink r:id="rId13" w:history="1">
              <w:r w:rsidR="008C3852" w:rsidRPr="00E96234">
                <w:rPr>
                  <w:rStyle w:val="Hyperlink"/>
                  <w:sz w:val="20"/>
                  <w:szCs w:val="20"/>
                </w:rPr>
                <w:t xml:space="preserve">Caption </w:t>
              </w:r>
              <w:r w:rsidR="00190CF8" w:rsidRPr="00E96234">
                <w:rPr>
                  <w:rStyle w:val="Hyperlink"/>
                  <w:sz w:val="20"/>
                  <w:szCs w:val="20"/>
                </w:rPr>
                <w:t>YouTube</w:t>
              </w:r>
            </w:hyperlink>
          </w:p>
          <w:p w:rsidR="006D7CF7" w:rsidRPr="00E96234" w:rsidRDefault="006D7CF7" w:rsidP="00A93D05">
            <w:pPr>
              <w:pStyle w:val="Default"/>
              <w:rPr>
                <w:sz w:val="20"/>
                <w:szCs w:val="20"/>
              </w:rPr>
            </w:pPr>
          </w:p>
          <w:p w:rsidR="006D7CF7" w:rsidRPr="00E96234" w:rsidRDefault="00BF1FEE" w:rsidP="00A93D05">
            <w:pPr>
              <w:pStyle w:val="Default"/>
              <w:rPr>
                <w:rFonts w:cs="Wingdings 2"/>
                <w:sz w:val="20"/>
                <w:szCs w:val="20"/>
              </w:rPr>
            </w:pPr>
            <w:hyperlink r:id="rId14" w:history="1">
              <w:r w:rsidR="006D7CF7" w:rsidRPr="00E96234">
                <w:rPr>
                  <w:rStyle w:val="Hyperlink"/>
                  <w:rFonts w:cs="Wingdings 2"/>
                  <w:sz w:val="20"/>
                  <w:szCs w:val="20"/>
                </w:rPr>
                <w:t>Creating Accessible Documents</w:t>
              </w:r>
            </w:hyperlink>
            <w:r w:rsidR="006D7CF7" w:rsidRPr="00E96234">
              <w:rPr>
                <w:rFonts w:cs="Wingdings 2"/>
                <w:sz w:val="20"/>
                <w:szCs w:val="20"/>
              </w:rPr>
              <w:t xml:space="preserve"> </w:t>
            </w:r>
            <w:r w:rsidR="006B0594">
              <w:rPr>
                <w:rFonts w:cs="Wingdings 2"/>
                <w:sz w:val="20"/>
                <w:szCs w:val="20"/>
              </w:rPr>
              <w:t xml:space="preserve">and </w:t>
            </w:r>
            <w:hyperlink r:id="rId15" w:history="1">
              <w:r w:rsidR="006B0594" w:rsidRPr="006B0594">
                <w:rPr>
                  <w:rStyle w:val="Hyperlink"/>
                  <w:rFonts w:cs="Wingdings 2"/>
                  <w:sz w:val="20"/>
                  <w:szCs w:val="20"/>
                </w:rPr>
                <w:t>Resources</w:t>
              </w:r>
            </w:hyperlink>
          </w:p>
        </w:tc>
      </w:tr>
    </w:tbl>
    <w:p w:rsidR="00E96234" w:rsidRDefault="00E96234" w:rsidP="00E96234">
      <w:pPr>
        <w:rPr>
          <w:rFonts w:eastAsiaTheme="majorEastAsia"/>
          <w:spacing w:val="5"/>
          <w:kern w:val="28"/>
          <w:sz w:val="52"/>
          <w:szCs w:val="52"/>
        </w:rPr>
      </w:pPr>
      <w:r>
        <w:br w:type="page"/>
      </w:r>
    </w:p>
    <w:p w:rsidR="00271CEF" w:rsidRPr="00BB2F56" w:rsidRDefault="00271CEF" w:rsidP="00271CEF">
      <w:pPr>
        <w:pStyle w:val="Title"/>
        <w:jc w:val="center"/>
        <w:rPr>
          <w:rFonts w:ascii="Verdana" w:hAnsi="Verdana" w:cs="Arial"/>
          <w:b/>
          <w:color w:val="auto"/>
        </w:rPr>
      </w:pPr>
      <w:r w:rsidRPr="00BB2F56">
        <w:rPr>
          <w:rFonts w:ascii="Verdana" w:hAnsi="Verdana" w:cs="Arial"/>
          <w:b/>
          <w:color w:val="auto"/>
        </w:rPr>
        <w:lastRenderedPageBreak/>
        <w:t>Universal Design for Learning</w:t>
      </w:r>
    </w:p>
    <w:p w:rsidR="00C450CF" w:rsidRDefault="00C450CF" w:rsidP="00C450CF">
      <w:pPr>
        <w:pStyle w:val="Default"/>
        <w:jc w:val="center"/>
        <w:rPr>
          <w:rFonts w:cs="Wingdings 2"/>
          <w:b/>
          <w:sz w:val="36"/>
          <w:szCs w:val="36"/>
        </w:rPr>
      </w:pPr>
      <w:r>
        <w:rPr>
          <w:rFonts w:cs="Wingdings 2"/>
          <w:b/>
          <w:sz w:val="36"/>
          <w:szCs w:val="36"/>
        </w:rPr>
        <w:t>UDL Principle #2</w:t>
      </w:r>
    </w:p>
    <w:p w:rsidR="00C450CF" w:rsidRPr="009858DC" w:rsidRDefault="00C450CF" w:rsidP="00C450CF">
      <w:pPr>
        <w:pStyle w:val="Default"/>
        <w:jc w:val="center"/>
        <w:rPr>
          <w:b/>
          <w:bCs/>
          <w:sz w:val="36"/>
          <w:szCs w:val="36"/>
        </w:rPr>
      </w:pPr>
      <w:r w:rsidRPr="009858DC">
        <w:rPr>
          <w:rFonts w:cs="Wingdings 2"/>
          <w:b/>
          <w:sz w:val="36"/>
          <w:szCs w:val="36"/>
        </w:rPr>
        <w:t xml:space="preserve">Multiple Means of </w:t>
      </w:r>
      <w:r>
        <w:rPr>
          <w:rFonts w:cs="Wingdings 2"/>
          <w:b/>
          <w:sz w:val="36"/>
          <w:szCs w:val="36"/>
        </w:rPr>
        <w:t>Expression</w:t>
      </w:r>
    </w:p>
    <w:p w:rsidR="00C450CF" w:rsidRDefault="00C450CF" w:rsidP="00C450CF">
      <w:pPr>
        <w:pStyle w:val="Default"/>
        <w:jc w:val="center"/>
        <w:rPr>
          <w:b/>
          <w:bCs/>
          <w:sz w:val="22"/>
          <w:szCs w:val="22"/>
        </w:rPr>
      </w:pPr>
    </w:p>
    <w:p w:rsidR="00C450CF" w:rsidRDefault="00C450CF" w:rsidP="00C450CF">
      <w:pPr>
        <w:pStyle w:val="Default"/>
        <w:jc w:val="center"/>
        <w:rPr>
          <w:b/>
          <w:bCs/>
          <w:sz w:val="22"/>
          <w:szCs w:val="22"/>
        </w:rPr>
      </w:pPr>
      <w:r w:rsidRPr="00536D82">
        <w:rPr>
          <w:b/>
          <w:bCs/>
          <w:sz w:val="22"/>
          <w:szCs w:val="22"/>
        </w:rPr>
        <w:t>Do you create a learning environment in which…</w:t>
      </w:r>
    </w:p>
    <w:p w:rsidR="00C450CF" w:rsidRDefault="00C450CF" w:rsidP="00C450C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Pr="00ED1ACC">
        <w:rPr>
          <w:b/>
          <w:bCs/>
          <w:sz w:val="22"/>
          <w:szCs w:val="22"/>
        </w:rPr>
        <w:t>tudents can express their comprehension in multiple ways?</w:t>
      </w:r>
    </w:p>
    <w:p w:rsidR="00A94792" w:rsidRDefault="00A94792" w:rsidP="00C450CF">
      <w:pPr>
        <w:pStyle w:val="Default"/>
        <w:jc w:val="center"/>
        <w:rPr>
          <w:b/>
          <w:bCs/>
          <w:sz w:val="22"/>
          <w:szCs w:val="22"/>
        </w:rPr>
      </w:pPr>
    </w:p>
    <w:p w:rsidR="00C450CF" w:rsidRDefault="00C450CF" w:rsidP="00C450CF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78"/>
        <w:gridCol w:w="3380"/>
        <w:gridCol w:w="2718"/>
      </w:tblGrid>
      <w:tr w:rsidR="00271CEF" w:rsidRPr="002B6E1E" w:rsidTr="00A84E86">
        <w:tc>
          <w:tcPr>
            <w:tcW w:w="3478" w:type="dxa"/>
          </w:tcPr>
          <w:p w:rsidR="00271CEF" w:rsidRPr="002B6E1E" w:rsidRDefault="00271CEF" w:rsidP="002B6E1E">
            <w:pPr>
              <w:pStyle w:val="Default"/>
              <w:jc w:val="center"/>
              <w:rPr>
                <w:rFonts w:cs="Wingdings 2"/>
              </w:rPr>
            </w:pPr>
            <w:r w:rsidRPr="003A5BEC">
              <w:rPr>
                <w:b/>
                <w:bCs/>
                <w:sz w:val="28"/>
                <w:szCs w:val="28"/>
              </w:rPr>
              <w:t>What you can do</w:t>
            </w:r>
          </w:p>
        </w:tc>
        <w:tc>
          <w:tcPr>
            <w:tcW w:w="3380" w:type="dxa"/>
          </w:tcPr>
          <w:p w:rsidR="00271CEF" w:rsidRPr="003A5BEC" w:rsidRDefault="00E96234" w:rsidP="002B6E1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Ideas </w:t>
            </w:r>
          </w:p>
          <w:p w:rsidR="00271CEF" w:rsidRPr="002B6E1E" w:rsidRDefault="00271CEF" w:rsidP="002B6E1E">
            <w:pPr>
              <w:pStyle w:val="Default"/>
              <w:jc w:val="center"/>
              <w:rPr>
                <w:rFonts w:cs="Wingdings 2"/>
              </w:rPr>
            </w:pPr>
          </w:p>
        </w:tc>
        <w:tc>
          <w:tcPr>
            <w:tcW w:w="2718" w:type="dxa"/>
          </w:tcPr>
          <w:p w:rsidR="00271CEF" w:rsidRPr="003A5BEC" w:rsidRDefault="00E96234" w:rsidP="002B6E1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Examples</w:t>
            </w:r>
          </w:p>
        </w:tc>
      </w:tr>
      <w:tr w:rsidR="00271CEF" w:rsidRPr="002B6E1E" w:rsidTr="00A84E86">
        <w:tc>
          <w:tcPr>
            <w:tcW w:w="3478" w:type="dxa"/>
          </w:tcPr>
          <w:p w:rsidR="00271CEF" w:rsidRPr="00E96234" w:rsidRDefault="00271CEF" w:rsidP="00C450CF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 xml:space="preserve">Use a variety of evaluation methodologies to allow students to express what they know in multiple ways.  </w:t>
            </w:r>
          </w:p>
          <w:p w:rsidR="00271CEF" w:rsidRPr="00E96234" w:rsidRDefault="00271CEF" w:rsidP="00A93D05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271CEF" w:rsidRPr="00E96234" w:rsidRDefault="00271CEF" w:rsidP="00A93D05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 xml:space="preserve">Example: Introductory Biology may include quizzes, case studies, model building, and an oral presentation rather than just traditional tests and a final exam. </w:t>
            </w:r>
          </w:p>
          <w:p w:rsidR="00271CEF" w:rsidRPr="00E96234" w:rsidRDefault="00271CEF" w:rsidP="00A93D05">
            <w:pPr>
              <w:pStyle w:val="Default"/>
              <w:rPr>
                <w:rFonts w:cs="Wingdings 2"/>
                <w:sz w:val="20"/>
                <w:szCs w:val="20"/>
              </w:rPr>
            </w:pPr>
          </w:p>
          <w:p w:rsidR="00271CEF" w:rsidRPr="00E96234" w:rsidRDefault="00271CEF" w:rsidP="00A93D05">
            <w:pPr>
              <w:pStyle w:val="Default"/>
              <w:rPr>
                <w:rFonts w:cs="Wingdings 2"/>
                <w:sz w:val="20"/>
                <w:szCs w:val="20"/>
              </w:rPr>
            </w:pPr>
          </w:p>
        </w:tc>
        <w:tc>
          <w:tcPr>
            <w:tcW w:w="2718" w:type="dxa"/>
          </w:tcPr>
          <w:p w:rsidR="00393FE8" w:rsidRPr="00E96234" w:rsidRDefault="00393FE8" w:rsidP="00A93D05">
            <w:pPr>
              <w:pStyle w:val="Default"/>
              <w:rPr>
                <w:rFonts w:cs="Wingdings 2"/>
                <w:sz w:val="20"/>
                <w:szCs w:val="20"/>
              </w:rPr>
            </w:pPr>
          </w:p>
          <w:p w:rsidR="00892B68" w:rsidRPr="00E96234" w:rsidRDefault="00892B68" w:rsidP="00A93D05">
            <w:pPr>
              <w:pStyle w:val="Default"/>
              <w:rPr>
                <w:rFonts w:cs="Wingdings 2"/>
                <w:sz w:val="20"/>
                <w:szCs w:val="20"/>
              </w:rPr>
            </w:pPr>
          </w:p>
          <w:p w:rsidR="00892B68" w:rsidRPr="00E96234" w:rsidRDefault="00BF1FEE" w:rsidP="00A93D05">
            <w:pPr>
              <w:pStyle w:val="Default"/>
              <w:rPr>
                <w:rFonts w:cs="Wingdings 2"/>
                <w:sz w:val="20"/>
                <w:szCs w:val="20"/>
              </w:rPr>
            </w:pPr>
            <w:hyperlink r:id="rId16" w:history="1">
              <w:r w:rsidR="00892B68" w:rsidRPr="00E96234">
                <w:rPr>
                  <w:rStyle w:val="Hyperlink"/>
                  <w:rFonts w:cs="Wingdings 2"/>
                  <w:sz w:val="20"/>
                  <w:szCs w:val="20"/>
                </w:rPr>
                <w:t>A Role for Choice in Student Assignments</w:t>
              </w:r>
            </w:hyperlink>
            <w:r w:rsidR="00892B68" w:rsidRPr="00E96234">
              <w:rPr>
                <w:rFonts w:cs="Wingdings 2"/>
                <w:sz w:val="20"/>
                <w:szCs w:val="20"/>
              </w:rPr>
              <w:t xml:space="preserve"> </w:t>
            </w:r>
          </w:p>
        </w:tc>
      </w:tr>
      <w:tr w:rsidR="00271CEF" w:rsidRPr="002B6E1E" w:rsidTr="00A84E86">
        <w:tc>
          <w:tcPr>
            <w:tcW w:w="3478" w:type="dxa"/>
          </w:tcPr>
          <w:p w:rsidR="00271CEF" w:rsidRPr="00E96234" w:rsidRDefault="00271CEF" w:rsidP="00A93D05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 xml:space="preserve">Give student’s choice in evaluation methodologies to demonstrate their learning. </w:t>
            </w:r>
          </w:p>
          <w:p w:rsidR="00271CEF" w:rsidRPr="00E96234" w:rsidRDefault="00271CEF" w:rsidP="00A93D05">
            <w:pPr>
              <w:pStyle w:val="Default"/>
              <w:rPr>
                <w:rFonts w:cs="Wingdings 2"/>
                <w:sz w:val="20"/>
                <w:szCs w:val="20"/>
              </w:rPr>
            </w:pPr>
          </w:p>
          <w:p w:rsidR="00271CEF" w:rsidRPr="00E96234" w:rsidRDefault="00271CEF" w:rsidP="00C450CF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 xml:space="preserve">Give students options to demonstrate mastery of the course learning outcomes.  </w:t>
            </w:r>
          </w:p>
          <w:p w:rsidR="00271CEF" w:rsidRPr="00E96234" w:rsidRDefault="00271CEF" w:rsidP="00C450CF">
            <w:pPr>
              <w:pStyle w:val="Default"/>
              <w:rPr>
                <w:rFonts w:cs="Wingdings 2"/>
                <w:sz w:val="20"/>
                <w:szCs w:val="20"/>
              </w:rPr>
            </w:pPr>
          </w:p>
          <w:p w:rsidR="00271CEF" w:rsidRPr="00E96234" w:rsidRDefault="00271CEF" w:rsidP="00A93D05">
            <w:pPr>
              <w:pStyle w:val="Default"/>
              <w:rPr>
                <w:rFonts w:cs="Wingdings 2"/>
                <w:sz w:val="20"/>
                <w:szCs w:val="20"/>
              </w:rPr>
            </w:pPr>
          </w:p>
        </w:tc>
        <w:tc>
          <w:tcPr>
            <w:tcW w:w="3380" w:type="dxa"/>
          </w:tcPr>
          <w:p w:rsidR="00271CEF" w:rsidRPr="00E96234" w:rsidRDefault="00271CEF" w:rsidP="00A93D05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>Give students the opportunity to choose which type of assignment they would like to complet</w:t>
            </w:r>
            <w:r w:rsidR="00E96234" w:rsidRPr="00E96234">
              <w:rPr>
                <w:rFonts w:cs="Wingdings 2"/>
                <w:sz w:val="20"/>
                <w:szCs w:val="20"/>
              </w:rPr>
              <w:t>e.</w:t>
            </w:r>
          </w:p>
          <w:p w:rsidR="00271CEF" w:rsidRPr="00E96234" w:rsidRDefault="00271CEF" w:rsidP="00A93D05">
            <w:pPr>
              <w:pStyle w:val="Default"/>
              <w:rPr>
                <w:rFonts w:cs="Wingdings 2"/>
                <w:sz w:val="20"/>
                <w:szCs w:val="20"/>
              </w:rPr>
            </w:pPr>
          </w:p>
          <w:p w:rsidR="00271CEF" w:rsidRPr="00E96234" w:rsidRDefault="00E96234" w:rsidP="00E96234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>Example: Students</w:t>
            </w:r>
            <w:r w:rsidR="00271CEF" w:rsidRPr="00E96234">
              <w:rPr>
                <w:rFonts w:cs="Wingdings 2"/>
                <w:sz w:val="20"/>
                <w:szCs w:val="20"/>
              </w:rPr>
              <w:t xml:space="preserve"> may choose one of the following evaluation methods</w:t>
            </w:r>
            <w:r w:rsidRPr="00E96234">
              <w:rPr>
                <w:rFonts w:cs="Wingdings 2"/>
                <w:sz w:val="20"/>
                <w:szCs w:val="20"/>
              </w:rPr>
              <w:t>;</w:t>
            </w:r>
            <w:r w:rsidR="00271CEF" w:rsidRPr="00E96234">
              <w:rPr>
                <w:rFonts w:cs="Wingdings 2"/>
                <w:sz w:val="20"/>
                <w:szCs w:val="20"/>
              </w:rPr>
              <w:t xml:space="preserve"> a</w:t>
            </w:r>
            <w:r w:rsidRPr="00E96234">
              <w:rPr>
                <w:rFonts w:cs="Wingdings 2"/>
                <w:sz w:val="20"/>
                <w:szCs w:val="20"/>
              </w:rPr>
              <w:t xml:space="preserve"> </w:t>
            </w:r>
            <w:r w:rsidR="00271CEF" w:rsidRPr="00E96234">
              <w:rPr>
                <w:rFonts w:cs="Wingdings 2"/>
                <w:sz w:val="20"/>
                <w:szCs w:val="20"/>
              </w:rPr>
              <w:t xml:space="preserve">poster presentation, research report or creating a video. </w:t>
            </w:r>
          </w:p>
        </w:tc>
        <w:tc>
          <w:tcPr>
            <w:tcW w:w="2718" w:type="dxa"/>
          </w:tcPr>
          <w:p w:rsidR="00271CEF" w:rsidRPr="00E96234" w:rsidRDefault="00BF1FEE" w:rsidP="00A93D05">
            <w:pPr>
              <w:pStyle w:val="Default"/>
              <w:rPr>
                <w:rFonts w:cs="Wingdings 2"/>
                <w:sz w:val="20"/>
                <w:szCs w:val="20"/>
              </w:rPr>
            </w:pPr>
            <w:hyperlink r:id="rId17" w:history="1">
              <w:r w:rsidR="006559DB" w:rsidRPr="00E96234">
                <w:rPr>
                  <w:rStyle w:val="Hyperlink"/>
                  <w:rFonts w:cs="Wingdings 2"/>
                  <w:sz w:val="20"/>
                  <w:szCs w:val="20"/>
                </w:rPr>
                <w:t>Multiple Means of Expression Assignmen</w:t>
              </w:r>
              <w:r w:rsidR="006B0594">
                <w:rPr>
                  <w:rStyle w:val="Hyperlink"/>
                  <w:rFonts w:cs="Wingdings 2"/>
                  <w:sz w:val="20"/>
                  <w:szCs w:val="20"/>
                </w:rPr>
                <w:t>t Samples</w:t>
              </w:r>
              <w:r w:rsidR="006559DB" w:rsidRPr="00E96234">
                <w:rPr>
                  <w:rStyle w:val="Hyperlink"/>
                  <w:rFonts w:cs="Wingdings 2"/>
                  <w:sz w:val="20"/>
                  <w:szCs w:val="20"/>
                </w:rPr>
                <w:t xml:space="preserve"> </w:t>
              </w:r>
            </w:hyperlink>
          </w:p>
          <w:p w:rsidR="00355758" w:rsidRPr="00E96234" w:rsidRDefault="00355758" w:rsidP="00A93D05">
            <w:pPr>
              <w:pStyle w:val="Default"/>
              <w:rPr>
                <w:rFonts w:cs="Wingdings 2"/>
                <w:sz w:val="20"/>
                <w:szCs w:val="20"/>
              </w:rPr>
            </w:pPr>
          </w:p>
          <w:p w:rsidR="00355758" w:rsidRPr="00E96234" w:rsidRDefault="00355758" w:rsidP="00E9190F">
            <w:pPr>
              <w:rPr>
                <w:rFonts w:cs="Wingdings 2"/>
                <w:sz w:val="20"/>
                <w:szCs w:val="20"/>
              </w:rPr>
            </w:pPr>
          </w:p>
        </w:tc>
      </w:tr>
      <w:tr w:rsidR="00271CEF" w:rsidRPr="002B6E1E" w:rsidTr="00A84E86">
        <w:tc>
          <w:tcPr>
            <w:tcW w:w="3478" w:type="dxa"/>
          </w:tcPr>
          <w:p w:rsidR="00271CEF" w:rsidRPr="00E96234" w:rsidRDefault="00271CEF" w:rsidP="00A93D05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E96234">
              <w:rPr>
                <w:rFonts w:cs="Times New Roman"/>
                <w:sz w:val="20"/>
                <w:szCs w:val="20"/>
              </w:rPr>
              <w:t xml:space="preserve">Incorporate technologies that facilitate class communication and participation. </w:t>
            </w:r>
          </w:p>
          <w:p w:rsidR="00271CEF" w:rsidRPr="00E96234" w:rsidRDefault="00271CEF" w:rsidP="00A93D05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271CEF" w:rsidRPr="00E96234" w:rsidRDefault="00271CEF" w:rsidP="00A94792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>Use discussion boards or blogs to allow students who need more time to reflect on a topic.</w:t>
            </w:r>
          </w:p>
          <w:p w:rsidR="00271CEF" w:rsidRPr="00E96234" w:rsidRDefault="00271CEF" w:rsidP="00A94792">
            <w:pPr>
              <w:pStyle w:val="Default"/>
              <w:rPr>
                <w:rFonts w:cs="Wingdings 2"/>
                <w:sz w:val="20"/>
                <w:szCs w:val="20"/>
              </w:rPr>
            </w:pPr>
          </w:p>
          <w:p w:rsidR="00271CEF" w:rsidRPr="00E96234" w:rsidRDefault="00271CEF" w:rsidP="00A94792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>Use “clickers”  to allow all students to participate without feeling “centred out”</w:t>
            </w:r>
          </w:p>
          <w:p w:rsidR="008B34A6" w:rsidRPr="00E96234" w:rsidRDefault="008B34A6" w:rsidP="00A94792">
            <w:pPr>
              <w:pStyle w:val="Default"/>
              <w:rPr>
                <w:rFonts w:cs="Wingdings 2"/>
                <w:sz w:val="20"/>
                <w:szCs w:val="20"/>
              </w:rPr>
            </w:pPr>
          </w:p>
          <w:p w:rsidR="008B34A6" w:rsidRPr="00E96234" w:rsidRDefault="008B34A6" w:rsidP="00A94792">
            <w:pPr>
              <w:pStyle w:val="Default"/>
              <w:rPr>
                <w:rFonts w:cs="Wingdings 2"/>
                <w:sz w:val="20"/>
                <w:szCs w:val="20"/>
              </w:rPr>
            </w:pPr>
          </w:p>
          <w:p w:rsidR="008B34A6" w:rsidRPr="00E96234" w:rsidRDefault="008B34A6" w:rsidP="00A94792">
            <w:pPr>
              <w:pStyle w:val="Default"/>
              <w:rPr>
                <w:rFonts w:cs="Wingdings 2"/>
                <w:sz w:val="20"/>
                <w:szCs w:val="20"/>
              </w:rPr>
            </w:pPr>
          </w:p>
          <w:p w:rsidR="00271CEF" w:rsidRPr="00E96234" w:rsidRDefault="00271CEF" w:rsidP="00A93D05">
            <w:pPr>
              <w:rPr>
                <w:rFonts w:ascii="Verdana" w:hAnsi="Verdana"/>
                <w:sz w:val="20"/>
                <w:szCs w:val="20"/>
                <w:lang w:val="en-CA"/>
              </w:rPr>
            </w:pPr>
          </w:p>
        </w:tc>
        <w:tc>
          <w:tcPr>
            <w:tcW w:w="2718" w:type="dxa"/>
          </w:tcPr>
          <w:p w:rsidR="006559DB" w:rsidRPr="00E96234" w:rsidRDefault="00BF1FEE" w:rsidP="006559DB">
            <w:pPr>
              <w:pStyle w:val="Default"/>
              <w:rPr>
                <w:rFonts w:cs="Wingdings 2"/>
                <w:sz w:val="20"/>
                <w:szCs w:val="20"/>
              </w:rPr>
            </w:pPr>
            <w:hyperlink r:id="rId18" w:history="1">
              <w:r w:rsidR="006559DB" w:rsidRPr="00E96234">
                <w:rPr>
                  <w:rStyle w:val="Hyperlink"/>
                  <w:rFonts w:cs="Wingdings 2"/>
                  <w:sz w:val="20"/>
                  <w:szCs w:val="20"/>
                </w:rPr>
                <w:t>Poll everywhere</w:t>
              </w:r>
            </w:hyperlink>
          </w:p>
          <w:p w:rsidR="00271CEF" w:rsidRPr="00E96234" w:rsidRDefault="00271CEF" w:rsidP="00A94792">
            <w:pPr>
              <w:pStyle w:val="Default"/>
              <w:rPr>
                <w:rFonts w:cs="Wingdings 2"/>
                <w:sz w:val="20"/>
                <w:szCs w:val="20"/>
              </w:rPr>
            </w:pPr>
          </w:p>
        </w:tc>
      </w:tr>
    </w:tbl>
    <w:p w:rsidR="00E96234" w:rsidRDefault="00E96234" w:rsidP="00E96234">
      <w:pPr>
        <w:rPr>
          <w:rFonts w:eastAsiaTheme="majorEastAsia"/>
          <w:spacing w:val="5"/>
          <w:kern w:val="28"/>
          <w:sz w:val="52"/>
          <w:szCs w:val="52"/>
        </w:rPr>
      </w:pPr>
      <w:r>
        <w:br w:type="page"/>
      </w:r>
    </w:p>
    <w:p w:rsidR="00271CEF" w:rsidRPr="00BB2F56" w:rsidRDefault="00271CEF" w:rsidP="00271CEF">
      <w:pPr>
        <w:pStyle w:val="Title"/>
        <w:jc w:val="center"/>
        <w:rPr>
          <w:rFonts w:ascii="Verdana" w:hAnsi="Verdana" w:cs="Arial"/>
          <w:b/>
          <w:color w:val="auto"/>
        </w:rPr>
      </w:pPr>
      <w:r w:rsidRPr="00BB2F56">
        <w:rPr>
          <w:rFonts w:ascii="Verdana" w:hAnsi="Verdana" w:cs="Arial"/>
          <w:b/>
          <w:color w:val="auto"/>
        </w:rPr>
        <w:lastRenderedPageBreak/>
        <w:t>Universal Design for Learning</w:t>
      </w:r>
    </w:p>
    <w:p w:rsidR="00A94792" w:rsidRDefault="002B6E1E" w:rsidP="00A94792">
      <w:pPr>
        <w:pStyle w:val="Default"/>
        <w:jc w:val="center"/>
        <w:rPr>
          <w:rFonts w:cs="Wingdings 2"/>
          <w:b/>
          <w:sz w:val="36"/>
          <w:szCs w:val="36"/>
        </w:rPr>
      </w:pPr>
      <w:r>
        <w:rPr>
          <w:rFonts w:cs="Wingdings 2"/>
          <w:b/>
          <w:sz w:val="36"/>
          <w:szCs w:val="36"/>
        </w:rPr>
        <w:t>U</w:t>
      </w:r>
      <w:r w:rsidR="00A94792">
        <w:rPr>
          <w:rFonts w:cs="Wingdings 2"/>
          <w:b/>
          <w:sz w:val="36"/>
          <w:szCs w:val="36"/>
        </w:rPr>
        <w:t>DL Principle #3</w:t>
      </w:r>
    </w:p>
    <w:p w:rsidR="00A94792" w:rsidRPr="009858DC" w:rsidRDefault="00A94792" w:rsidP="00A94792">
      <w:pPr>
        <w:pStyle w:val="Default"/>
        <w:jc w:val="center"/>
        <w:rPr>
          <w:b/>
          <w:bCs/>
          <w:sz w:val="36"/>
          <w:szCs w:val="36"/>
        </w:rPr>
      </w:pPr>
      <w:r w:rsidRPr="009858DC">
        <w:rPr>
          <w:rFonts w:cs="Wingdings 2"/>
          <w:b/>
          <w:sz w:val="36"/>
          <w:szCs w:val="36"/>
        </w:rPr>
        <w:t xml:space="preserve">Multiple Means of </w:t>
      </w:r>
      <w:r>
        <w:rPr>
          <w:rFonts w:cs="Wingdings 2"/>
          <w:b/>
          <w:sz w:val="36"/>
          <w:szCs w:val="36"/>
        </w:rPr>
        <w:t>Engagement</w:t>
      </w:r>
    </w:p>
    <w:p w:rsidR="00A94792" w:rsidRDefault="00A94792" w:rsidP="00A94792">
      <w:pPr>
        <w:pStyle w:val="Default"/>
        <w:jc w:val="center"/>
        <w:rPr>
          <w:b/>
          <w:bCs/>
          <w:sz w:val="22"/>
          <w:szCs w:val="22"/>
        </w:rPr>
      </w:pPr>
    </w:p>
    <w:p w:rsidR="00A94792" w:rsidRDefault="00A94792" w:rsidP="00A94792">
      <w:pPr>
        <w:pStyle w:val="Default"/>
        <w:jc w:val="center"/>
        <w:rPr>
          <w:b/>
          <w:bCs/>
          <w:sz w:val="22"/>
          <w:szCs w:val="22"/>
        </w:rPr>
      </w:pPr>
      <w:r w:rsidRPr="00536D82">
        <w:rPr>
          <w:b/>
          <w:bCs/>
          <w:sz w:val="22"/>
          <w:szCs w:val="22"/>
        </w:rPr>
        <w:t>Do you create a learning environment in which…</w:t>
      </w:r>
    </w:p>
    <w:p w:rsidR="00A94792" w:rsidRDefault="00A94792" w:rsidP="00A94792">
      <w:pPr>
        <w:pStyle w:val="Default"/>
        <w:jc w:val="center"/>
        <w:rPr>
          <w:rFonts w:cs="Wingdings 2"/>
          <w:b/>
          <w:sz w:val="22"/>
          <w:szCs w:val="22"/>
        </w:rPr>
      </w:pPr>
      <w:r>
        <w:rPr>
          <w:rFonts w:cs="Wingdings 2"/>
          <w:b/>
          <w:sz w:val="22"/>
          <w:szCs w:val="22"/>
        </w:rPr>
        <w:t>l</w:t>
      </w:r>
      <w:r w:rsidRPr="00C2037D">
        <w:rPr>
          <w:rFonts w:cs="Wingdings 2"/>
          <w:b/>
          <w:sz w:val="22"/>
          <w:szCs w:val="22"/>
        </w:rPr>
        <w:t>earners are challenged, excited and motivate</w:t>
      </w:r>
      <w:r w:rsidR="00271CEF">
        <w:rPr>
          <w:rFonts w:cs="Wingdings 2"/>
          <w:b/>
          <w:sz w:val="22"/>
          <w:szCs w:val="22"/>
        </w:rPr>
        <w:t>d</w:t>
      </w:r>
      <w:r w:rsidRPr="00C2037D">
        <w:rPr>
          <w:rFonts w:cs="Wingdings 2"/>
          <w:b/>
          <w:sz w:val="22"/>
          <w:szCs w:val="22"/>
        </w:rPr>
        <w:t xml:space="preserve"> about what they are learning?</w:t>
      </w:r>
    </w:p>
    <w:p w:rsidR="002B6E1E" w:rsidRDefault="002B6E1E" w:rsidP="00A94792">
      <w:pPr>
        <w:pStyle w:val="Default"/>
        <w:jc w:val="center"/>
        <w:rPr>
          <w:rFonts w:cs="Wingdings 2"/>
          <w:b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52"/>
        <w:gridCol w:w="2381"/>
      </w:tblGrid>
      <w:tr w:rsidR="00271CEF" w:rsidRPr="00271CEF" w:rsidTr="00C63F47">
        <w:tc>
          <w:tcPr>
            <w:tcW w:w="1537" w:type="pct"/>
          </w:tcPr>
          <w:p w:rsidR="00271CEF" w:rsidRDefault="00271CEF" w:rsidP="008B34A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71CEF">
              <w:rPr>
                <w:b/>
                <w:bCs/>
                <w:sz w:val="28"/>
                <w:szCs w:val="28"/>
              </w:rPr>
              <w:t>What you can do</w:t>
            </w:r>
          </w:p>
          <w:p w:rsidR="00C63F47" w:rsidRPr="00271CEF" w:rsidRDefault="00C63F47" w:rsidP="008B34A6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0" w:type="pct"/>
          </w:tcPr>
          <w:p w:rsidR="00271CEF" w:rsidRPr="00271CEF" w:rsidRDefault="00E96234" w:rsidP="00E96234">
            <w:pPr>
              <w:pStyle w:val="Default"/>
              <w:jc w:val="center"/>
              <w:rPr>
                <w:rFonts w:cs="Wingdings 2"/>
                <w:b/>
                <w:sz w:val="28"/>
                <w:szCs w:val="28"/>
              </w:rPr>
            </w:pPr>
            <w:r w:rsidRPr="00271CEF">
              <w:rPr>
                <w:rFonts w:cs="Wingdings 2"/>
                <w:b/>
                <w:sz w:val="28"/>
                <w:szCs w:val="28"/>
              </w:rPr>
              <w:t xml:space="preserve">Ideas </w:t>
            </w:r>
          </w:p>
        </w:tc>
        <w:tc>
          <w:tcPr>
            <w:tcW w:w="1243" w:type="pct"/>
          </w:tcPr>
          <w:p w:rsidR="00271CEF" w:rsidRPr="00271CEF" w:rsidRDefault="00E96234" w:rsidP="008B34A6">
            <w:pPr>
              <w:pStyle w:val="Default"/>
              <w:jc w:val="center"/>
              <w:rPr>
                <w:rFonts w:cs="Wingdings 2"/>
                <w:b/>
                <w:sz w:val="28"/>
                <w:szCs w:val="28"/>
              </w:rPr>
            </w:pPr>
            <w:r w:rsidRPr="00271CEF">
              <w:rPr>
                <w:rFonts w:cs="Wingdings 2"/>
                <w:b/>
                <w:sz w:val="28"/>
                <w:szCs w:val="28"/>
              </w:rPr>
              <w:t>Examples</w:t>
            </w:r>
          </w:p>
        </w:tc>
      </w:tr>
      <w:tr w:rsidR="00271CEF" w:rsidRPr="00E96234" w:rsidTr="00C63F47">
        <w:tc>
          <w:tcPr>
            <w:tcW w:w="1537" w:type="pct"/>
          </w:tcPr>
          <w:p w:rsidR="00271CEF" w:rsidRPr="00E96234" w:rsidRDefault="00271CEF" w:rsidP="00A94792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E96234">
              <w:rPr>
                <w:rFonts w:cs="Times New Roman"/>
                <w:sz w:val="20"/>
                <w:szCs w:val="20"/>
              </w:rPr>
              <w:t>Challenge students with meaningful, “real world” assignments.</w:t>
            </w:r>
          </w:p>
        </w:tc>
        <w:tc>
          <w:tcPr>
            <w:tcW w:w="2220" w:type="pct"/>
          </w:tcPr>
          <w:p w:rsidR="00271CEF" w:rsidRPr="00E96234" w:rsidRDefault="00271CEF" w:rsidP="00A93D05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 xml:space="preserve">Create evaluations that are performance based and allow students to demonstrate the learning outcomes.  </w:t>
            </w:r>
          </w:p>
          <w:p w:rsidR="00271CEF" w:rsidRPr="00E96234" w:rsidRDefault="00271CEF" w:rsidP="00A93D05">
            <w:pPr>
              <w:pStyle w:val="Default"/>
              <w:rPr>
                <w:rFonts w:cs="Wingdings 2"/>
                <w:sz w:val="20"/>
                <w:szCs w:val="20"/>
              </w:rPr>
            </w:pPr>
          </w:p>
        </w:tc>
        <w:tc>
          <w:tcPr>
            <w:tcW w:w="1243" w:type="pct"/>
          </w:tcPr>
          <w:p w:rsidR="00271CEF" w:rsidRPr="00E96234" w:rsidRDefault="00BF1FEE" w:rsidP="00E9190F">
            <w:pPr>
              <w:pStyle w:val="Default"/>
              <w:rPr>
                <w:rFonts w:cs="Wingdings 2"/>
                <w:sz w:val="20"/>
                <w:szCs w:val="20"/>
              </w:rPr>
            </w:pPr>
            <w:hyperlink r:id="rId19" w:history="1">
              <w:r w:rsidR="00A23990" w:rsidRPr="00E96234">
                <w:rPr>
                  <w:rStyle w:val="Hyperlink"/>
                  <w:rFonts w:cs="Wingdings 2"/>
                  <w:sz w:val="20"/>
                  <w:szCs w:val="20"/>
                </w:rPr>
                <w:t>UDL Assessment and Evaluation ideas</w:t>
              </w:r>
            </w:hyperlink>
            <w:r w:rsidR="00A23990" w:rsidRPr="00E96234">
              <w:rPr>
                <w:rFonts w:cs="Wingdings 2"/>
                <w:sz w:val="20"/>
                <w:szCs w:val="20"/>
              </w:rPr>
              <w:t xml:space="preserve"> </w:t>
            </w:r>
          </w:p>
        </w:tc>
      </w:tr>
      <w:tr w:rsidR="00271CEF" w:rsidRPr="00E96234" w:rsidTr="00C63F47">
        <w:tc>
          <w:tcPr>
            <w:tcW w:w="1537" w:type="pct"/>
          </w:tcPr>
          <w:p w:rsidR="00271CEF" w:rsidRPr="00E96234" w:rsidRDefault="00271CEF" w:rsidP="00A93D05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E96234">
              <w:rPr>
                <w:rFonts w:cs="Times New Roman"/>
                <w:sz w:val="20"/>
                <w:szCs w:val="20"/>
              </w:rPr>
              <w:t xml:space="preserve">Create a class climate in which student diversity is respected. </w:t>
            </w:r>
          </w:p>
          <w:p w:rsidR="00271CEF" w:rsidRPr="00E96234" w:rsidRDefault="00271CEF" w:rsidP="00A93D05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pct"/>
          </w:tcPr>
          <w:p w:rsidR="00271CEF" w:rsidRDefault="00271CEF" w:rsidP="00A93D05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 xml:space="preserve">At the beginning of the semester, have students generate a list of “ground rules” for classroom conduct. </w:t>
            </w:r>
          </w:p>
          <w:p w:rsidR="005C132C" w:rsidRPr="00E96234" w:rsidRDefault="005C132C" w:rsidP="00A93D05">
            <w:pPr>
              <w:pStyle w:val="Default"/>
              <w:rPr>
                <w:rFonts w:cs="Wingdings 2"/>
                <w:sz w:val="20"/>
                <w:szCs w:val="20"/>
              </w:rPr>
            </w:pPr>
          </w:p>
          <w:p w:rsidR="00271CEF" w:rsidRPr="00E96234" w:rsidRDefault="00271CEF" w:rsidP="00A93D05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 xml:space="preserve">Be sure to post the agreed upon list on </w:t>
            </w:r>
            <w:r w:rsidR="00753B69" w:rsidRPr="00E96234">
              <w:rPr>
                <w:rFonts w:cs="Wingdings 2"/>
                <w:sz w:val="20"/>
                <w:szCs w:val="20"/>
              </w:rPr>
              <w:t xml:space="preserve">DC Connect </w:t>
            </w:r>
            <w:r w:rsidRPr="00E96234">
              <w:rPr>
                <w:rFonts w:cs="Wingdings 2"/>
                <w:sz w:val="20"/>
                <w:szCs w:val="20"/>
              </w:rPr>
              <w:t xml:space="preserve">and refer to it when necessary in class. </w:t>
            </w:r>
          </w:p>
          <w:p w:rsidR="00271CEF" w:rsidRPr="00E96234" w:rsidRDefault="00271CEF" w:rsidP="00A93D05">
            <w:pPr>
              <w:pStyle w:val="Default"/>
              <w:rPr>
                <w:rFonts w:cs="Wingdings 2"/>
                <w:sz w:val="20"/>
                <w:szCs w:val="20"/>
              </w:rPr>
            </w:pPr>
          </w:p>
        </w:tc>
        <w:tc>
          <w:tcPr>
            <w:tcW w:w="1243" w:type="pct"/>
          </w:tcPr>
          <w:p w:rsidR="00271CEF" w:rsidRPr="00E96234" w:rsidRDefault="00BF1FEE" w:rsidP="00753B69">
            <w:pPr>
              <w:pStyle w:val="Default"/>
              <w:rPr>
                <w:rFonts w:cs="Wingdings 2"/>
                <w:sz w:val="20"/>
                <w:szCs w:val="20"/>
              </w:rPr>
            </w:pPr>
            <w:hyperlink r:id="rId20" w:history="1">
              <w:r w:rsidR="006559DB" w:rsidRPr="00E96234">
                <w:rPr>
                  <w:rStyle w:val="Hyperlink"/>
                  <w:rFonts w:cs="Wingdings 2"/>
                  <w:sz w:val="20"/>
                  <w:szCs w:val="20"/>
                </w:rPr>
                <w:t>Establishing Ground Rules</w:t>
              </w:r>
            </w:hyperlink>
            <w:r w:rsidR="006559DB" w:rsidRPr="00E96234">
              <w:rPr>
                <w:rFonts w:cs="Wingdings 2"/>
                <w:sz w:val="20"/>
                <w:szCs w:val="20"/>
              </w:rPr>
              <w:t xml:space="preserve"> </w:t>
            </w:r>
          </w:p>
        </w:tc>
      </w:tr>
      <w:tr w:rsidR="00271CEF" w:rsidRPr="00E96234" w:rsidTr="00C63F47">
        <w:tc>
          <w:tcPr>
            <w:tcW w:w="1537" w:type="pct"/>
          </w:tcPr>
          <w:p w:rsidR="00271CEF" w:rsidRPr="00E96234" w:rsidRDefault="00271CEF" w:rsidP="00A93D05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E96234">
              <w:rPr>
                <w:rFonts w:cs="Times New Roman"/>
                <w:sz w:val="20"/>
                <w:szCs w:val="20"/>
              </w:rPr>
              <w:t xml:space="preserve">Give prompt and instructive feedback on assignments. </w:t>
            </w:r>
          </w:p>
          <w:p w:rsidR="00271CEF" w:rsidRPr="00E96234" w:rsidRDefault="00271CEF" w:rsidP="00A93D05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pct"/>
          </w:tcPr>
          <w:p w:rsidR="00271CEF" w:rsidRDefault="00271CEF" w:rsidP="00A93D05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 xml:space="preserve">Post grades on </w:t>
            </w:r>
            <w:r w:rsidR="00A23990" w:rsidRPr="00E96234">
              <w:rPr>
                <w:rFonts w:cs="Wingdings 2"/>
                <w:sz w:val="20"/>
                <w:szCs w:val="20"/>
              </w:rPr>
              <w:t>DC Connect</w:t>
            </w:r>
            <w:r w:rsidRPr="00E96234">
              <w:rPr>
                <w:rFonts w:cs="Wingdings 2"/>
                <w:sz w:val="20"/>
                <w:szCs w:val="20"/>
              </w:rPr>
              <w:t xml:space="preserve"> on a regular basis</w:t>
            </w:r>
            <w:r w:rsidR="005C132C">
              <w:rPr>
                <w:rFonts w:cs="Wingdings 2"/>
                <w:sz w:val="20"/>
                <w:szCs w:val="20"/>
              </w:rPr>
              <w:t>.</w:t>
            </w:r>
          </w:p>
          <w:p w:rsidR="005C132C" w:rsidRPr="00E96234" w:rsidRDefault="005C132C" w:rsidP="00A93D05">
            <w:pPr>
              <w:pStyle w:val="Default"/>
              <w:rPr>
                <w:rFonts w:cs="Wingdings 2"/>
                <w:sz w:val="20"/>
                <w:szCs w:val="20"/>
              </w:rPr>
            </w:pPr>
          </w:p>
          <w:p w:rsidR="00271CEF" w:rsidRPr="00E96234" w:rsidRDefault="00271CEF" w:rsidP="00A93D05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 xml:space="preserve">Allow students to hand in a “rough draft” of a paper or assignment. </w:t>
            </w:r>
          </w:p>
          <w:p w:rsidR="00271CEF" w:rsidRPr="00E96234" w:rsidRDefault="00271CEF" w:rsidP="00A93D05">
            <w:pPr>
              <w:pStyle w:val="Default"/>
              <w:rPr>
                <w:rFonts w:cs="Wingdings 2"/>
                <w:sz w:val="20"/>
                <w:szCs w:val="20"/>
              </w:rPr>
            </w:pPr>
          </w:p>
        </w:tc>
        <w:tc>
          <w:tcPr>
            <w:tcW w:w="1243" w:type="pct"/>
          </w:tcPr>
          <w:p w:rsidR="00271CEF" w:rsidRPr="00E96234" w:rsidRDefault="00BF1FEE" w:rsidP="00A23990">
            <w:pPr>
              <w:pStyle w:val="Default"/>
              <w:rPr>
                <w:rFonts w:cs="Wingdings 2"/>
                <w:sz w:val="20"/>
                <w:szCs w:val="20"/>
              </w:rPr>
            </w:pPr>
            <w:hyperlink r:id="rId21" w:history="1">
              <w:r w:rsidR="00A23990" w:rsidRPr="00E96234">
                <w:rPr>
                  <w:rStyle w:val="Hyperlink"/>
                  <w:rFonts w:cs="Wingdings 2"/>
                  <w:sz w:val="20"/>
                  <w:szCs w:val="20"/>
                </w:rPr>
                <w:t>DC connect help</w:t>
              </w:r>
            </w:hyperlink>
            <w:r w:rsidR="00A23990" w:rsidRPr="00E96234">
              <w:rPr>
                <w:rFonts w:cs="Wingdings 2"/>
                <w:sz w:val="20"/>
                <w:szCs w:val="20"/>
              </w:rPr>
              <w:t xml:space="preserve"> </w:t>
            </w:r>
          </w:p>
        </w:tc>
      </w:tr>
      <w:tr w:rsidR="00271CEF" w:rsidRPr="00E96234" w:rsidTr="00C63F47">
        <w:tc>
          <w:tcPr>
            <w:tcW w:w="1537" w:type="pct"/>
          </w:tcPr>
          <w:p w:rsidR="005C132C" w:rsidRPr="00E96234" w:rsidRDefault="00271CEF" w:rsidP="005C132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E96234">
              <w:rPr>
                <w:rFonts w:cs="Times New Roman"/>
                <w:sz w:val="20"/>
                <w:szCs w:val="20"/>
              </w:rPr>
              <w:t>Supplement lecture and reading assignments with visual aids (e.g., photographs, videos, diagrams, interactive simulations).</w:t>
            </w:r>
          </w:p>
        </w:tc>
        <w:tc>
          <w:tcPr>
            <w:tcW w:w="2220" w:type="pct"/>
          </w:tcPr>
          <w:p w:rsidR="00271CEF" w:rsidRPr="00E96234" w:rsidRDefault="00271CEF" w:rsidP="00A93D05">
            <w:pPr>
              <w:pStyle w:val="Default"/>
              <w:rPr>
                <w:sz w:val="20"/>
                <w:szCs w:val="20"/>
              </w:rPr>
            </w:pPr>
            <w:r w:rsidRPr="00E96234">
              <w:rPr>
                <w:sz w:val="20"/>
                <w:szCs w:val="20"/>
              </w:rPr>
              <w:t xml:space="preserve">Provide students with a list of questions to answer when reading </w:t>
            </w:r>
          </w:p>
          <w:p w:rsidR="00271CEF" w:rsidRPr="00E96234" w:rsidRDefault="00271CEF" w:rsidP="00A93D05">
            <w:pPr>
              <w:pStyle w:val="Default"/>
              <w:rPr>
                <w:sz w:val="20"/>
                <w:szCs w:val="20"/>
              </w:rPr>
            </w:pPr>
          </w:p>
          <w:p w:rsidR="00271CEF" w:rsidRPr="00E96234" w:rsidRDefault="00271CEF" w:rsidP="005C132C">
            <w:pPr>
              <w:pStyle w:val="Default"/>
              <w:rPr>
                <w:sz w:val="20"/>
                <w:szCs w:val="20"/>
              </w:rPr>
            </w:pPr>
            <w:r w:rsidRPr="00E96234">
              <w:rPr>
                <w:sz w:val="20"/>
                <w:szCs w:val="20"/>
              </w:rPr>
              <w:t xml:space="preserve">Have students watch a video on the topic as well as reading the chapter. </w:t>
            </w:r>
          </w:p>
        </w:tc>
        <w:tc>
          <w:tcPr>
            <w:tcW w:w="1243" w:type="pct"/>
          </w:tcPr>
          <w:p w:rsidR="00C42F49" w:rsidRPr="00E96234" w:rsidRDefault="00BF1FEE" w:rsidP="000B4BD3">
            <w:pPr>
              <w:pStyle w:val="Default"/>
              <w:rPr>
                <w:sz w:val="20"/>
                <w:szCs w:val="20"/>
              </w:rPr>
            </w:pPr>
            <w:hyperlink r:id="rId22" w:history="1">
              <w:r w:rsidR="00C42F49" w:rsidRPr="00E96234">
                <w:rPr>
                  <w:rStyle w:val="Hyperlink"/>
                  <w:sz w:val="20"/>
                  <w:szCs w:val="20"/>
                </w:rPr>
                <w:t>Sample Advance Organizers</w:t>
              </w:r>
            </w:hyperlink>
          </w:p>
        </w:tc>
      </w:tr>
      <w:tr w:rsidR="00271CEF" w:rsidRPr="00E96234" w:rsidTr="00C63F47">
        <w:tc>
          <w:tcPr>
            <w:tcW w:w="1537" w:type="pct"/>
          </w:tcPr>
          <w:p w:rsidR="00271CEF" w:rsidRPr="00E96234" w:rsidRDefault="00271CEF" w:rsidP="00A93D05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E96234">
              <w:rPr>
                <w:rFonts w:cs="Times New Roman"/>
                <w:sz w:val="20"/>
                <w:szCs w:val="20"/>
              </w:rPr>
              <w:t xml:space="preserve">Make yourself available to students during office hours in flexible formats </w:t>
            </w:r>
          </w:p>
          <w:p w:rsidR="00271CEF" w:rsidRPr="00E96234" w:rsidRDefault="00271CEF" w:rsidP="00A93D05">
            <w:pPr>
              <w:pStyle w:val="Default"/>
              <w:rPr>
                <w:rFonts w:cs="Times New Roman"/>
                <w:sz w:val="20"/>
                <w:szCs w:val="20"/>
              </w:rPr>
            </w:pPr>
          </w:p>
          <w:p w:rsidR="00271CEF" w:rsidRPr="00E96234" w:rsidRDefault="00271CEF" w:rsidP="00A93D05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pct"/>
          </w:tcPr>
          <w:p w:rsidR="00271CEF" w:rsidRDefault="00271CEF" w:rsidP="00A94792">
            <w:pPr>
              <w:pStyle w:val="CommentText"/>
              <w:rPr>
                <w:rFonts w:ascii="Verdana" w:hAnsi="Verdana"/>
              </w:rPr>
            </w:pPr>
            <w:r w:rsidRPr="00E96234">
              <w:rPr>
                <w:rFonts w:ascii="Verdana" w:hAnsi="Verdana"/>
              </w:rPr>
              <w:t>Have different types of “office hours” – example:  F-2-F office times, telephone, and virtual office hours.</w:t>
            </w:r>
          </w:p>
          <w:p w:rsidR="005C132C" w:rsidRPr="00E96234" w:rsidRDefault="005C132C" w:rsidP="00A94792">
            <w:pPr>
              <w:pStyle w:val="CommentText"/>
              <w:rPr>
                <w:rFonts w:ascii="Verdana" w:hAnsi="Verdana"/>
              </w:rPr>
            </w:pPr>
          </w:p>
          <w:p w:rsidR="00271CEF" w:rsidRPr="00E96234" w:rsidRDefault="00271CEF" w:rsidP="005C132C">
            <w:pPr>
              <w:pStyle w:val="CommentText"/>
              <w:rPr>
                <w:rFonts w:cs="Wingdings 2"/>
              </w:rPr>
            </w:pPr>
            <w:r w:rsidRPr="00E96234">
              <w:rPr>
                <w:rFonts w:ascii="Verdana" w:hAnsi="Verdana"/>
              </w:rPr>
              <w:t xml:space="preserve">Post office hours on </w:t>
            </w:r>
            <w:r w:rsidR="005C132C">
              <w:rPr>
                <w:rFonts w:ascii="Verdana" w:hAnsi="Verdana"/>
              </w:rPr>
              <w:t>DC Connect.</w:t>
            </w:r>
          </w:p>
        </w:tc>
        <w:tc>
          <w:tcPr>
            <w:tcW w:w="1243" w:type="pct"/>
          </w:tcPr>
          <w:p w:rsidR="00271CEF" w:rsidRPr="00E96234" w:rsidRDefault="00271CEF" w:rsidP="00A94792">
            <w:pPr>
              <w:pStyle w:val="CommentText"/>
              <w:rPr>
                <w:rFonts w:ascii="Verdana" w:hAnsi="Verdana"/>
              </w:rPr>
            </w:pPr>
          </w:p>
        </w:tc>
      </w:tr>
      <w:tr w:rsidR="00271CEF" w:rsidRPr="00E96234" w:rsidTr="00C63F47">
        <w:tc>
          <w:tcPr>
            <w:tcW w:w="1537" w:type="pct"/>
          </w:tcPr>
          <w:p w:rsidR="00271CEF" w:rsidRPr="00E96234" w:rsidRDefault="00271CEF" w:rsidP="0050349D">
            <w:pPr>
              <w:rPr>
                <w:rFonts w:ascii="Verdana" w:hAnsi="Verdana"/>
                <w:sz w:val="20"/>
                <w:szCs w:val="20"/>
              </w:rPr>
            </w:pPr>
            <w:r w:rsidRPr="00E96234">
              <w:rPr>
                <w:rFonts w:ascii="Verdana" w:hAnsi="Verdana"/>
                <w:sz w:val="20"/>
                <w:szCs w:val="20"/>
              </w:rPr>
              <w:t>Provide tasks that allow for active participation, exploration and experimentation.</w:t>
            </w:r>
          </w:p>
        </w:tc>
        <w:tc>
          <w:tcPr>
            <w:tcW w:w="2220" w:type="pct"/>
          </w:tcPr>
          <w:p w:rsidR="00271CEF" w:rsidRPr="00E96234" w:rsidRDefault="00271CEF" w:rsidP="005C132C">
            <w:pPr>
              <w:pStyle w:val="Default"/>
              <w:rPr>
                <w:rFonts w:cs="Wingdings 2"/>
                <w:sz w:val="20"/>
                <w:szCs w:val="20"/>
              </w:rPr>
            </w:pPr>
            <w:r w:rsidRPr="00E96234">
              <w:rPr>
                <w:rFonts w:cs="Wingdings 2"/>
                <w:sz w:val="20"/>
                <w:szCs w:val="20"/>
              </w:rPr>
              <w:t xml:space="preserve">Use a variety of active learning strategies to engage a variety of learners in your classroom.  See the CAFE website for examples or book an appointment with </w:t>
            </w:r>
            <w:r w:rsidR="00E96234" w:rsidRPr="00E96234">
              <w:rPr>
                <w:rFonts w:cs="Wingdings 2"/>
                <w:sz w:val="20"/>
                <w:szCs w:val="20"/>
              </w:rPr>
              <w:t>a</w:t>
            </w:r>
            <w:r w:rsidRPr="00E96234">
              <w:rPr>
                <w:rFonts w:cs="Wingdings 2"/>
                <w:sz w:val="20"/>
                <w:szCs w:val="20"/>
              </w:rPr>
              <w:t xml:space="preserve"> Teaching and Learning Specialist.</w:t>
            </w:r>
          </w:p>
        </w:tc>
        <w:tc>
          <w:tcPr>
            <w:tcW w:w="1243" w:type="pct"/>
          </w:tcPr>
          <w:p w:rsidR="00271CEF" w:rsidRPr="00E96234" w:rsidRDefault="00BF1FEE" w:rsidP="005C132C">
            <w:pPr>
              <w:pStyle w:val="Default"/>
              <w:rPr>
                <w:rFonts w:cs="Wingdings 2"/>
                <w:sz w:val="20"/>
                <w:szCs w:val="20"/>
              </w:rPr>
            </w:pPr>
            <w:hyperlink r:id="rId23" w:history="1">
              <w:r w:rsidR="006559DB" w:rsidRPr="00E96234">
                <w:rPr>
                  <w:rStyle w:val="Hyperlink"/>
                  <w:rFonts w:cs="Wingdings 2"/>
                  <w:sz w:val="20"/>
                  <w:szCs w:val="20"/>
                </w:rPr>
                <w:t>Active Learning Videos</w:t>
              </w:r>
            </w:hyperlink>
            <w:r w:rsidR="006559DB" w:rsidRPr="00E96234">
              <w:rPr>
                <w:rFonts w:cs="Wingdings 2"/>
                <w:sz w:val="20"/>
                <w:szCs w:val="20"/>
              </w:rPr>
              <w:t xml:space="preserve"> </w:t>
            </w:r>
          </w:p>
        </w:tc>
      </w:tr>
    </w:tbl>
    <w:p w:rsidR="00A94792" w:rsidRPr="00E96234" w:rsidRDefault="00A94792" w:rsidP="005C132C">
      <w:pPr>
        <w:pStyle w:val="NoSpacing"/>
        <w:rPr>
          <w:rStyle w:val="Strong"/>
          <w:sz w:val="20"/>
          <w:szCs w:val="20"/>
        </w:rPr>
      </w:pPr>
    </w:p>
    <w:sectPr w:rsidR="00A94792" w:rsidRPr="00E96234" w:rsidSect="00A84E86">
      <w:footerReference w:type="defaul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5E" w:rsidRDefault="006E315E" w:rsidP="00234051">
      <w:r>
        <w:separator/>
      </w:r>
    </w:p>
  </w:endnote>
  <w:endnote w:type="continuationSeparator" w:id="0">
    <w:p w:rsidR="006E315E" w:rsidRDefault="006E315E" w:rsidP="0023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D05" w:rsidRPr="00E62B8F" w:rsidRDefault="00C42F49">
    <w:pPr>
      <w:pStyle w:val="Footer"/>
      <w:rPr>
        <w:sz w:val="16"/>
        <w:szCs w:val="16"/>
      </w:rPr>
    </w:pPr>
    <w:r>
      <w:rPr>
        <w:sz w:val="16"/>
        <w:szCs w:val="16"/>
      </w:rPr>
      <w:t xml:space="preserve">CAFE </w:t>
    </w:r>
    <w:r w:rsidR="00CC2108">
      <w:rPr>
        <w:sz w:val="16"/>
        <w:szCs w:val="16"/>
      </w:rPr>
      <w:t>March 2015</w:t>
    </w:r>
  </w:p>
  <w:p w:rsidR="00A93D05" w:rsidRDefault="00A93D0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5E" w:rsidRDefault="006E315E" w:rsidP="00234051">
      <w:r>
        <w:separator/>
      </w:r>
    </w:p>
  </w:footnote>
  <w:footnote w:type="continuationSeparator" w:id="0">
    <w:p w:rsidR="006E315E" w:rsidRDefault="006E315E" w:rsidP="00234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51"/>
    <w:rsid w:val="0001564E"/>
    <w:rsid w:val="00046630"/>
    <w:rsid w:val="000851DF"/>
    <w:rsid w:val="000B4BD3"/>
    <w:rsid w:val="000D196E"/>
    <w:rsid w:val="001148F1"/>
    <w:rsid w:val="00151CDD"/>
    <w:rsid w:val="00190CF8"/>
    <w:rsid w:val="00197FA1"/>
    <w:rsid w:val="001A3BC8"/>
    <w:rsid w:val="001F7F31"/>
    <w:rsid w:val="00207A7B"/>
    <w:rsid w:val="00234051"/>
    <w:rsid w:val="00271CEF"/>
    <w:rsid w:val="00283AF7"/>
    <w:rsid w:val="002B6E1E"/>
    <w:rsid w:val="002E708E"/>
    <w:rsid w:val="00333E5D"/>
    <w:rsid w:val="00355758"/>
    <w:rsid w:val="00393FE8"/>
    <w:rsid w:val="003A5BEC"/>
    <w:rsid w:val="003D2550"/>
    <w:rsid w:val="00464BC1"/>
    <w:rsid w:val="004A4817"/>
    <w:rsid w:val="0050349D"/>
    <w:rsid w:val="0053284F"/>
    <w:rsid w:val="00570C3D"/>
    <w:rsid w:val="00580E6E"/>
    <w:rsid w:val="005917D6"/>
    <w:rsid w:val="005B2A61"/>
    <w:rsid w:val="005C132C"/>
    <w:rsid w:val="006559DB"/>
    <w:rsid w:val="006B0594"/>
    <w:rsid w:val="006B58ED"/>
    <w:rsid w:val="006D7CF7"/>
    <w:rsid w:val="006E315E"/>
    <w:rsid w:val="00733EDE"/>
    <w:rsid w:val="00753B69"/>
    <w:rsid w:val="007F1DF9"/>
    <w:rsid w:val="00842931"/>
    <w:rsid w:val="0086555D"/>
    <w:rsid w:val="00872D0B"/>
    <w:rsid w:val="00892B68"/>
    <w:rsid w:val="008B34A6"/>
    <w:rsid w:val="008C3852"/>
    <w:rsid w:val="009F0492"/>
    <w:rsid w:val="00A23990"/>
    <w:rsid w:val="00A84E86"/>
    <w:rsid w:val="00A913CD"/>
    <w:rsid w:val="00A9376A"/>
    <w:rsid w:val="00A93D05"/>
    <w:rsid w:val="00A94792"/>
    <w:rsid w:val="00AA154D"/>
    <w:rsid w:val="00AD37F0"/>
    <w:rsid w:val="00B94B58"/>
    <w:rsid w:val="00BB2F56"/>
    <w:rsid w:val="00BF1FEE"/>
    <w:rsid w:val="00C27095"/>
    <w:rsid w:val="00C34CCA"/>
    <w:rsid w:val="00C42F49"/>
    <w:rsid w:val="00C450CF"/>
    <w:rsid w:val="00C63421"/>
    <w:rsid w:val="00C63F47"/>
    <w:rsid w:val="00CC2108"/>
    <w:rsid w:val="00CD0EC5"/>
    <w:rsid w:val="00E24093"/>
    <w:rsid w:val="00E50EAA"/>
    <w:rsid w:val="00E62B8F"/>
    <w:rsid w:val="00E76097"/>
    <w:rsid w:val="00E902FC"/>
    <w:rsid w:val="00E9190F"/>
    <w:rsid w:val="00E96234"/>
    <w:rsid w:val="00EA21D6"/>
    <w:rsid w:val="00EB3357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5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C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05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34051"/>
    <w:rPr>
      <w:b/>
      <w:bCs/>
    </w:rPr>
  </w:style>
  <w:style w:type="paragraph" w:customStyle="1" w:styleId="Default">
    <w:name w:val="Default"/>
    <w:rsid w:val="002340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05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234051"/>
  </w:style>
  <w:style w:type="paragraph" w:styleId="Footer">
    <w:name w:val="footer"/>
    <w:basedOn w:val="Normal"/>
    <w:link w:val="FooterChar"/>
    <w:uiPriority w:val="99"/>
    <w:unhideWhenUsed/>
    <w:rsid w:val="0023405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234051"/>
  </w:style>
  <w:style w:type="table" w:styleId="TableGrid">
    <w:name w:val="Table Grid"/>
    <w:basedOn w:val="TableNormal"/>
    <w:uiPriority w:val="59"/>
    <w:rsid w:val="0023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A947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792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B8F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03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034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34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71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7F1D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D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5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C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05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34051"/>
    <w:rPr>
      <w:b/>
      <w:bCs/>
    </w:rPr>
  </w:style>
  <w:style w:type="paragraph" w:customStyle="1" w:styleId="Default">
    <w:name w:val="Default"/>
    <w:rsid w:val="002340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05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234051"/>
  </w:style>
  <w:style w:type="paragraph" w:styleId="Footer">
    <w:name w:val="footer"/>
    <w:basedOn w:val="Normal"/>
    <w:link w:val="FooterChar"/>
    <w:uiPriority w:val="99"/>
    <w:unhideWhenUsed/>
    <w:rsid w:val="0023405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234051"/>
  </w:style>
  <w:style w:type="table" w:styleId="TableGrid">
    <w:name w:val="Table Grid"/>
    <w:basedOn w:val="TableNormal"/>
    <w:uiPriority w:val="59"/>
    <w:rsid w:val="0023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A947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792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B8F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03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034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34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71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7F1D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D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20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13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38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echsmith.com/jing.html" TargetMode="External"/><Relationship Id="rId20" Type="http://schemas.openxmlformats.org/officeDocument/2006/relationships/hyperlink" Target="http://www.cmu.edu/teaching/solveproblem/strat-dontparticipate/groundrules.pdf" TargetMode="External"/><Relationship Id="rId21" Type="http://schemas.openxmlformats.org/officeDocument/2006/relationships/hyperlink" Target="http://cafe.durhamcollege.ca/index.php/learning-technology/dc-connect" TargetMode="External"/><Relationship Id="rId22" Type="http://schemas.openxmlformats.org/officeDocument/2006/relationships/hyperlink" Target="http://cafe.durhamcollege.ca/index.php/curriculum-development/universal-design-for-learning/organizers" TargetMode="External"/><Relationship Id="rId23" Type="http://schemas.openxmlformats.org/officeDocument/2006/relationships/hyperlink" Target="http://cafe.durhamcollege.ca/index.php/teaching-learning/learning-techniques" TargetMode="Externa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www.facultyfocus.com/articles/teaching-professor-blog/a-graphic-syllabus-can-bring-clarity-to-course-structure/?utm_source=cheetah&amp;utm_medium=email&amp;utm_campaign=2012.05.2%20-%20Faculty%20Focus%20Update" TargetMode="External"/><Relationship Id="rId11" Type="http://schemas.openxmlformats.org/officeDocument/2006/relationships/hyperlink" Target="http://www.youtube.com/watch?v=CmmDfQs_XK4" TargetMode="External"/><Relationship Id="rId12" Type="http://schemas.openxmlformats.org/officeDocument/2006/relationships/hyperlink" Target="http://enrichment.durhamchttp:/cafe.durhamcollege.ca/index.php/teaching-learning/learning-techniquesollege.ca/index.php/teaching-and-learning/learning-techniques" TargetMode="External"/><Relationship Id="rId13" Type="http://schemas.openxmlformats.org/officeDocument/2006/relationships/hyperlink" Target="https://support.google.com/youtube/answer/2734796?hl=en" TargetMode="External"/><Relationship Id="rId14" Type="http://schemas.openxmlformats.org/officeDocument/2006/relationships/hyperlink" Target="http://accessibility.uoit.ca/tutorials/index.php" TargetMode="External"/><Relationship Id="rId15" Type="http://schemas.openxmlformats.org/officeDocument/2006/relationships/hyperlink" Target="http://cafe.durhamcollege.ca/index.php/curriculum-development/universal-design-for-learning/accessible-documents" TargetMode="External"/><Relationship Id="rId16" Type="http://schemas.openxmlformats.org/officeDocument/2006/relationships/hyperlink" Target="http://www.facultyfocus.com/articles/teaching-professor-blog/a-role-for-student-choice-in-assessment/" TargetMode="External"/><Relationship Id="rId17" Type="http://schemas.openxmlformats.org/officeDocument/2006/relationships/hyperlink" Target="http://cafe.durhamcollege.ca/index.php/curriculum-development/universal-design-for-learning/assessment-and-evaluation" TargetMode="External"/><Relationship Id="rId18" Type="http://schemas.openxmlformats.org/officeDocument/2006/relationships/hyperlink" Target="http://www.polleverywhere.com/" TargetMode="External"/><Relationship Id="rId19" Type="http://schemas.openxmlformats.org/officeDocument/2006/relationships/hyperlink" Target="http://cafe.durhamcollege.ca/index.php/curriculum-development/universal-design-for-learning/assessment-and-evaluation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afe.durhamcollege.ca/index.php/curriculum-development/universal-design-for-learning/organizers" TargetMode="External"/><Relationship Id="rId8" Type="http://schemas.openxmlformats.org/officeDocument/2006/relationships/hyperlink" Target="http://cafe.durhamcollege.ca/index.php/curriculum-development/universal-design-for-learning/lesson-plans-and-u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5392</Characters>
  <Application>Microsoft Macintosh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DOFL10-X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mobilef</dc:creator>
  <cp:lastModifiedBy>Caroline Nichol</cp:lastModifiedBy>
  <cp:revision>2</cp:revision>
  <cp:lastPrinted>2012-12-20T16:56:00Z</cp:lastPrinted>
  <dcterms:created xsi:type="dcterms:W3CDTF">2015-03-25T17:31:00Z</dcterms:created>
  <dcterms:modified xsi:type="dcterms:W3CDTF">2015-03-25T17:31:00Z</dcterms:modified>
</cp:coreProperties>
</file>